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C79BA" w:rsidRPr="00636D21" w:rsidRDefault="00636D21" w:rsidP="00636D21">
      <w:pPr>
        <w:rPr>
          <w:rFonts w:asciiTheme="majorHAnsi" w:hAnsiTheme="majorHAnsi"/>
          <w:b/>
          <w:sz w:val="28"/>
          <w:szCs w:val="28"/>
        </w:rPr>
      </w:pPr>
      <w:r w:rsidRPr="00636D21">
        <w:rPr>
          <w:rFonts w:asciiTheme="majorHAnsi" w:hAnsiTheme="majorHAnsi"/>
          <w:b/>
          <w:sz w:val="28"/>
          <w:szCs w:val="28"/>
        </w:rPr>
        <w:t>"Helfried singt!"</w:t>
      </w:r>
    </w:p>
    <w:p w:rsidR="00250EF6" w:rsidRPr="00636D21" w:rsidRDefault="00E66861" w:rsidP="00636D21">
      <w:pPr>
        <w:spacing w:after="0"/>
        <w:rPr>
          <w:rFonts w:asciiTheme="majorHAnsi" w:hAnsiTheme="majorHAnsi"/>
          <w:sz w:val="28"/>
          <w:szCs w:val="28"/>
          <w:u w:val="single"/>
        </w:rPr>
      </w:pPr>
      <w:r w:rsidRPr="00636D21">
        <w:rPr>
          <w:rFonts w:asciiTheme="majorHAnsi" w:hAnsiTheme="majorHAnsi"/>
          <w:sz w:val="28"/>
          <w:szCs w:val="28"/>
        </w:rPr>
        <w:t>begleitet vom</w:t>
      </w:r>
    </w:p>
    <w:p w:rsidR="00250EF6" w:rsidRDefault="00636D21" w:rsidP="00636D21">
      <w:pPr>
        <w:spacing w:after="0"/>
        <w:rPr>
          <w:rFonts w:asciiTheme="majorHAnsi" w:hAnsiTheme="majorHAnsi"/>
          <w:sz w:val="28"/>
          <w:szCs w:val="28"/>
        </w:rPr>
      </w:pPr>
      <w:r w:rsidRPr="00636D21">
        <w:rPr>
          <w:rFonts w:asciiTheme="majorHAnsi" w:hAnsiTheme="majorHAnsi"/>
          <w:sz w:val="28"/>
          <w:szCs w:val="28"/>
        </w:rPr>
        <w:t>Orchester</w:t>
      </w:r>
      <w:r>
        <w:rPr>
          <w:rFonts w:asciiTheme="majorHAnsi" w:hAnsiTheme="majorHAnsi"/>
          <w:sz w:val="28"/>
          <w:szCs w:val="28"/>
        </w:rPr>
        <w:t xml:space="preserve"> </w:t>
      </w:r>
      <w:bookmarkStart w:id="0" w:name="_GoBack"/>
      <w:bookmarkEnd w:id="0"/>
      <w:r w:rsidRPr="00636D21">
        <w:rPr>
          <w:rFonts w:asciiTheme="majorHAnsi" w:hAnsiTheme="majorHAnsi"/>
          <w:sz w:val="28"/>
          <w:szCs w:val="28"/>
        </w:rPr>
        <w:t>Thomas Reymond</w:t>
      </w:r>
    </w:p>
    <w:p w:rsidR="00636D21" w:rsidRPr="00636D21" w:rsidRDefault="00636D21" w:rsidP="00636D21">
      <w:pPr>
        <w:spacing w:after="0"/>
        <w:rPr>
          <w:rFonts w:asciiTheme="majorHAnsi" w:hAnsiTheme="majorHAnsi"/>
          <w:sz w:val="28"/>
          <w:szCs w:val="28"/>
        </w:rPr>
      </w:pPr>
    </w:p>
    <w:p w:rsidR="00BF4032" w:rsidRPr="00636D21" w:rsidRDefault="00E212B7" w:rsidP="00636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sz w:val="28"/>
          <w:szCs w:val="28"/>
        </w:rPr>
      </w:pPr>
      <w:r>
        <w:rPr>
          <w:rFonts w:asciiTheme="majorHAnsi" w:hAnsiTheme="majorHAnsi" w:cs="Arial"/>
          <w:noProof/>
          <w:color w:val="000000"/>
          <w:sz w:val="28"/>
          <w:szCs w:val="28"/>
          <w:lang w:eastAsia="de-DE"/>
        </w:rPr>
        <w:drawing>
          <wp:inline distT="0" distB="0" distL="0" distR="0">
            <wp:extent cx="4770755" cy="3725572"/>
            <wp:effectExtent l="25400" t="0" r="4445" b="0"/>
            <wp:docPr id="1" name="Bild 1" descr=":Helfried-singt-Pressefoto-Montage(c)ThomasHude 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fried-singt-Pressefoto-Montage(c)ThomasHude shutterstock).jpg"/>
                    <pic:cNvPicPr>
                      <a:picLocks noChangeAspect="1" noChangeArrowheads="1"/>
                    </pic:cNvPicPr>
                  </pic:nvPicPr>
                  <pic:blipFill>
                    <a:blip r:embed="rId4"/>
                    <a:srcRect/>
                    <a:stretch>
                      <a:fillRect/>
                    </a:stretch>
                  </pic:blipFill>
                  <pic:spPr bwMode="auto">
                    <a:xfrm>
                      <a:off x="0" y="0"/>
                      <a:ext cx="4774973" cy="3728866"/>
                    </a:xfrm>
                    <a:prstGeom prst="rect">
                      <a:avLst/>
                    </a:prstGeom>
                    <a:noFill/>
                    <a:ln w="9525">
                      <a:noFill/>
                      <a:miter lim="800000"/>
                      <a:headEnd/>
                      <a:tailEnd/>
                    </a:ln>
                  </pic:spPr>
                </pic:pic>
              </a:graphicData>
            </a:graphic>
          </wp:inline>
        </w:drawing>
      </w:r>
    </w:p>
    <w:p w:rsidR="00484115" w:rsidRPr="00636D21" w:rsidRDefault="00636D21" w:rsidP="00636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sz w:val="28"/>
          <w:szCs w:val="28"/>
        </w:rPr>
      </w:pPr>
      <w:r w:rsidRPr="00636D21">
        <w:rPr>
          <w:rFonts w:asciiTheme="majorHAnsi" w:hAnsiTheme="majorHAnsi" w:cs="Arial"/>
          <w:color w:val="000000"/>
          <w:sz w:val="28"/>
          <w:szCs w:val="28"/>
        </w:rPr>
        <w:t>Eigentlich will Helfried seine Angebetete, das</w:t>
      </w:r>
      <w:r w:rsidR="004146FF" w:rsidRPr="00636D21">
        <w:rPr>
          <w:rFonts w:asciiTheme="majorHAnsi" w:hAnsiTheme="majorHAnsi" w:cs="Arial"/>
          <w:color w:val="000000"/>
          <w:sz w:val="28"/>
          <w:szCs w:val="28"/>
        </w:rPr>
        <w:t xml:space="preserve"> Fräulein Ingeborg beeindrucken. </w:t>
      </w:r>
      <w:r w:rsidRPr="00636D21">
        <w:rPr>
          <w:rFonts w:asciiTheme="majorHAnsi" w:hAnsiTheme="majorHAnsi" w:cs="Arial"/>
          <w:color w:val="000000"/>
          <w:sz w:val="28"/>
          <w:szCs w:val="28"/>
        </w:rPr>
        <w:t xml:space="preserve">Immerhin soll es eine </w:t>
      </w:r>
      <w:r w:rsidRPr="00636D21">
        <w:rPr>
          <w:rFonts w:asciiTheme="majorHAnsi" w:hAnsiTheme="majorHAnsi" w:cs="Arial"/>
          <w:i/>
          <w:color w:val="000000"/>
          <w:sz w:val="28"/>
          <w:szCs w:val="28"/>
        </w:rPr>
        <w:t>"Nacht voller Seligkeit"</w:t>
      </w:r>
      <w:r w:rsidRPr="00636D21">
        <w:rPr>
          <w:rFonts w:asciiTheme="majorHAnsi" w:hAnsiTheme="majorHAnsi" w:cs="Arial"/>
          <w:color w:val="000000"/>
          <w:sz w:val="28"/>
          <w:szCs w:val="28"/>
        </w:rPr>
        <w:t xml:space="preserve"> werden. Dafür zieht er sämtliche Register, die das Showbiz zu bieten hat. Im Stile von Heinz Rühmann gesteht er: </w:t>
      </w:r>
      <w:r w:rsidRPr="00636D21">
        <w:rPr>
          <w:rFonts w:asciiTheme="majorHAnsi" w:hAnsiTheme="majorHAnsi" w:cs="Arial"/>
          <w:i/>
          <w:color w:val="000000"/>
          <w:sz w:val="28"/>
          <w:szCs w:val="28"/>
        </w:rPr>
        <w:t>"Ich bin so leidenschaftlich wie Casanova"</w:t>
      </w:r>
      <w:r w:rsidRPr="00636D21">
        <w:rPr>
          <w:rFonts w:asciiTheme="majorHAnsi" w:hAnsiTheme="majorHAnsi" w:cs="Arial"/>
          <w:color w:val="000000"/>
          <w:sz w:val="28"/>
          <w:szCs w:val="28"/>
        </w:rPr>
        <w:t xml:space="preserve">. </w:t>
      </w:r>
      <w:r w:rsidR="00484115" w:rsidRPr="00636D21">
        <w:rPr>
          <w:rFonts w:asciiTheme="majorHAnsi" w:hAnsiTheme="majorHAnsi" w:cs="Arial"/>
          <w:color w:val="000000"/>
          <w:sz w:val="28"/>
          <w:szCs w:val="28"/>
        </w:rPr>
        <w:t>Helfrieds Wissen über Frauen stammt</w:t>
      </w:r>
      <w:r w:rsidR="00113BC0" w:rsidRPr="00636D21">
        <w:rPr>
          <w:rFonts w:asciiTheme="majorHAnsi" w:hAnsiTheme="majorHAnsi" w:cs="Arial"/>
          <w:color w:val="000000"/>
          <w:sz w:val="28"/>
          <w:szCs w:val="28"/>
        </w:rPr>
        <w:t xml:space="preserve"> aber</w:t>
      </w:r>
      <w:r w:rsidR="00484115" w:rsidRPr="00636D21">
        <w:rPr>
          <w:rFonts w:asciiTheme="majorHAnsi" w:hAnsiTheme="majorHAnsi" w:cs="Arial"/>
          <w:color w:val="000000"/>
          <w:sz w:val="28"/>
          <w:szCs w:val="28"/>
        </w:rPr>
        <w:t xml:space="preserve"> im Wesentlichen von seiner Tante Hedwig, die meint, man müsse ein Mädel nur lange genug küssen, dann fände sie es </w:t>
      </w:r>
      <w:r w:rsidR="00113BC0" w:rsidRPr="00636D21">
        <w:rPr>
          <w:rFonts w:asciiTheme="majorHAnsi" w:hAnsiTheme="majorHAnsi" w:cs="Arial"/>
          <w:color w:val="000000"/>
          <w:sz w:val="28"/>
          <w:szCs w:val="28"/>
        </w:rPr>
        <w:t xml:space="preserve">schon </w:t>
      </w:r>
      <w:r w:rsidR="00484115" w:rsidRPr="00636D21">
        <w:rPr>
          <w:rFonts w:asciiTheme="majorHAnsi" w:hAnsiTheme="majorHAnsi" w:cs="Arial"/>
          <w:color w:val="000000"/>
          <w:sz w:val="28"/>
          <w:szCs w:val="28"/>
        </w:rPr>
        <w:t>irgendwann schön</w:t>
      </w:r>
      <w:r w:rsidR="00113BC0" w:rsidRPr="00636D21">
        <w:rPr>
          <w:rFonts w:asciiTheme="majorHAnsi" w:hAnsiTheme="majorHAnsi" w:cs="Arial"/>
          <w:color w:val="000000"/>
          <w:sz w:val="28"/>
          <w:szCs w:val="28"/>
        </w:rPr>
        <w:t>.</w:t>
      </w:r>
    </w:p>
    <w:p w:rsidR="00BF4032" w:rsidRPr="00636D21" w:rsidRDefault="00636D21" w:rsidP="00636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sz w:val="28"/>
          <w:szCs w:val="28"/>
        </w:rPr>
      </w:pPr>
      <w:r w:rsidRPr="00636D21">
        <w:rPr>
          <w:rFonts w:asciiTheme="majorHAnsi" w:hAnsiTheme="majorHAnsi" w:cs="Arial"/>
          <w:color w:val="000000"/>
          <w:sz w:val="28"/>
          <w:szCs w:val="28"/>
        </w:rPr>
        <w:t xml:space="preserve">Der musikalische Leiter, </w:t>
      </w:r>
      <w:r w:rsidR="00484115" w:rsidRPr="00636D21">
        <w:rPr>
          <w:rFonts w:asciiTheme="majorHAnsi" w:hAnsiTheme="majorHAnsi" w:cs="Arial"/>
          <w:color w:val="000000"/>
          <w:sz w:val="28"/>
          <w:szCs w:val="28"/>
        </w:rPr>
        <w:t xml:space="preserve">Herr Professor </w:t>
      </w:r>
      <w:r w:rsidRPr="00636D21">
        <w:rPr>
          <w:rFonts w:asciiTheme="majorHAnsi" w:hAnsiTheme="majorHAnsi" w:cs="Arial"/>
          <w:color w:val="000000"/>
          <w:sz w:val="28"/>
          <w:szCs w:val="28"/>
        </w:rPr>
        <w:t xml:space="preserve">Thomas Reymond, versucht Helfried immer wieder auf die Sprünge zu helfen. Wie wär's mit ein bisschen mehr Romantik? Etwa mit einer </w:t>
      </w:r>
      <w:r w:rsidRPr="00636D21">
        <w:rPr>
          <w:rFonts w:asciiTheme="majorHAnsi" w:hAnsiTheme="majorHAnsi" w:cs="Arial"/>
          <w:i/>
          <w:color w:val="000000"/>
          <w:sz w:val="28"/>
          <w:szCs w:val="28"/>
        </w:rPr>
        <w:t>"Piccolissima Serenata"</w:t>
      </w:r>
      <w:r w:rsidRPr="00636D21">
        <w:rPr>
          <w:rFonts w:asciiTheme="majorHAnsi" w:hAnsiTheme="majorHAnsi" w:cs="Arial"/>
          <w:color w:val="000000"/>
          <w:sz w:val="28"/>
          <w:szCs w:val="28"/>
        </w:rPr>
        <w:t xml:space="preserve">? Denn man lebt nur heute. Oder, wie die </w:t>
      </w:r>
      <w:r w:rsidR="00484115" w:rsidRPr="00636D21">
        <w:rPr>
          <w:rFonts w:asciiTheme="majorHAnsi" w:hAnsiTheme="majorHAnsi" w:cs="Arial"/>
          <w:color w:val="000000"/>
          <w:sz w:val="28"/>
          <w:szCs w:val="28"/>
        </w:rPr>
        <w:t>Italo-Amerikaner</w:t>
      </w:r>
      <w:r w:rsidRPr="00636D21">
        <w:rPr>
          <w:rFonts w:asciiTheme="majorHAnsi" w:hAnsiTheme="majorHAnsi" w:cs="Arial"/>
          <w:color w:val="000000"/>
          <w:sz w:val="28"/>
          <w:szCs w:val="28"/>
        </w:rPr>
        <w:t xml:space="preserve"> sagen: </w:t>
      </w:r>
      <w:r w:rsidRPr="00636D21">
        <w:rPr>
          <w:rFonts w:asciiTheme="majorHAnsi" w:hAnsiTheme="majorHAnsi" w:cs="Arial"/>
          <w:i/>
          <w:color w:val="000000"/>
          <w:sz w:val="28"/>
          <w:szCs w:val="28"/>
        </w:rPr>
        <w:t>"Forget Domani"</w:t>
      </w:r>
      <w:r w:rsidRPr="00636D21">
        <w:rPr>
          <w:rFonts w:asciiTheme="majorHAnsi" w:hAnsiTheme="majorHAnsi" w:cs="Arial"/>
          <w:color w:val="000000"/>
          <w:sz w:val="28"/>
          <w:szCs w:val="28"/>
        </w:rPr>
        <w:t xml:space="preserve">. An den französischen Chansons kommt man natürlich nicht vorbei, wenn es um die Liebe geht. So begibt sich Helfried nicht nur auf ein </w:t>
      </w:r>
      <w:r w:rsidRPr="00636D21">
        <w:rPr>
          <w:rFonts w:asciiTheme="majorHAnsi" w:hAnsiTheme="majorHAnsi" w:cs="Arial"/>
          <w:i/>
          <w:color w:val="000000"/>
          <w:sz w:val="28"/>
          <w:szCs w:val="28"/>
        </w:rPr>
        <w:t>"Kleines Wegerl im Helenental",</w:t>
      </w:r>
      <w:r w:rsidRPr="00636D21">
        <w:rPr>
          <w:rFonts w:asciiTheme="majorHAnsi" w:hAnsiTheme="majorHAnsi" w:cs="Arial"/>
          <w:color w:val="000000"/>
          <w:sz w:val="28"/>
          <w:szCs w:val="28"/>
        </w:rPr>
        <w:t xml:space="preserve"> sondern wandert auch an den </w:t>
      </w:r>
      <w:r w:rsidRPr="00636D21">
        <w:rPr>
          <w:rFonts w:asciiTheme="majorHAnsi" w:hAnsiTheme="majorHAnsi" w:cs="Arial"/>
          <w:i/>
          <w:color w:val="000000"/>
          <w:sz w:val="28"/>
          <w:szCs w:val="28"/>
        </w:rPr>
        <w:t>"Quais de la Seine"</w:t>
      </w:r>
      <w:r w:rsidRPr="00636D21">
        <w:rPr>
          <w:rFonts w:asciiTheme="majorHAnsi" w:hAnsiTheme="majorHAnsi" w:cs="Arial"/>
          <w:color w:val="000000"/>
          <w:sz w:val="28"/>
          <w:szCs w:val="28"/>
        </w:rPr>
        <w:t xml:space="preserve">. Warum? Das hat er in Paris gelernt, und zwar im Handumdrehn. </w:t>
      </w:r>
    </w:p>
    <w:p w:rsidR="00BF4032" w:rsidRPr="00636D21" w:rsidRDefault="00636D21" w:rsidP="00636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i/>
          <w:color w:val="000000"/>
          <w:sz w:val="28"/>
          <w:szCs w:val="28"/>
        </w:rPr>
      </w:pPr>
      <w:r w:rsidRPr="00636D21">
        <w:rPr>
          <w:rFonts w:asciiTheme="majorHAnsi" w:hAnsiTheme="majorHAnsi" w:cs="Arial"/>
          <w:color w:val="000000"/>
          <w:sz w:val="28"/>
          <w:szCs w:val="28"/>
        </w:rPr>
        <w:t xml:space="preserve">Ingeborgs Platz bleibt </w:t>
      </w:r>
      <w:r w:rsidR="00484115" w:rsidRPr="00636D21">
        <w:rPr>
          <w:rFonts w:asciiTheme="majorHAnsi" w:hAnsiTheme="majorHAnsi" w:cs="Arial"/>
          <w:color w:val="000000"/>
          <w:sz w:val="28"/>
          <w:szCs w:val="28"/>
        </w:rPr>
        <w:t>anfangs</w:t>
      </w:r>
      <w:r w:rsidRPr="00636D21">
        <w:rPr>
          <w:rFonts w:asciiTheme="majorHAnsi" w:hAnsiTheme="majorHAnsi" w:cs="Arial"/>
          <w:color w:val="000000"/>
          <w:sz w:val="28"/>
          <w:szCs w:val="28"/>
        </w:rPr>
        <w:t xml:space="preserve"> leer. Ob sie noch kommen wird? </w:t>
      </w:r>
      <w:r w:rsidR="00113BC0" w:rsidRPr="00636D21">
        <w:rPr>
          <w:rFonts w:asciiTheme="majorHAnsi" w:hAnsiTheme="majorHAnsi" w:cs="Arial"/>
          <w:color w:val="000000"/>
          <w:sz w:val="28"/>
          <w:szCs w:val="28"/>
        </w:rPr>
        <w:t xml:space="preserve">Wer weiß: </w:t>
      </w:r>
      <w:r w:rsidR="00D01DFE" w:rsidRPr="00636D21">
        <w:rPr>
          <w:rFonts w:asciiTheme="majorHAnsi" w:hAnsiTheme="majorHAnsi" w:cs="Arial"/>
          <w:color w:val="000000"/>
          <w:sz w:val="28"/>
          <w:szCs w:val="28"/>
        </w:rPr>
        <w:t>„</w:t>
      </w:r>
      <w:r w:rsidR="00484115" w:rsidRPr="00636D21">
        <w:rPr>
          <w:rFonts w:asciiTheme="majorHAnsi" w:hAnsiTheme="majorHAnsi" w:cs="Arial"/>
          <w:i/>
          <w:color w:val="000000"/>
          <w:sz w:val="28"/>
          <w:szCs w:val="28"/>
        </w:rPr>
        <w:t>Quizas, quizas, quiza</w:t>
      </w:r>
      <w:r w:rsidR="00D01DFE" w:rsidRPr="00636D21">
        <w:rPr>
          <w:rFonts w:asciiTheme="majorHAnsi" w:hAnsiTheme="majorHAnsi" w:cs="Arial"/>
          <w:i/>
          <w:color w:val="000000"/>
          <w:sz w:val="28"/>
          <w:szCs w:val="28"/>
        </w:rPr>
        <w:t>s“…</w:t>
      </w:r>
    </w:p>
    <w:p w:rsidR="00BF4032" w:rsidRPr="00636D21" w:rsidRDefault="008B397F" w:rsidP="00636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sz w:val="28"/>
          <w:szCs w:val="28"/>
        </w:rPr>
      </w:pPr>
    </w:p>
    <w:p w:rsidR="00E66861" w:rsidRPr="00636D21" w:rsidRDefault="00636D21" w:rsidP="00636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sz w:val="28"/>
          <w:szCs w:val="28"/>
        </w:rPr>
      </w:pPr>
      <w:r w:rsidRPr="00636D21">
        <w:rPr>
          <w:rFonts w:asciiTheme="majorHAnsi" w:hAnsiTheme="majorHAnsi" w:cs="Arial"/>
          <w:color w:val="000000"/>
          <w:sz w:val="28"/>
          <w:szCs w:val="28"/>
        </w:rPr>
        <w:t xml:space="preserve">Mit viel Witz, österreichischem Charme und begleitet von einem formidablen </w:t>
      </w:r>
      <w:r w:rsidR="00113BC0" w:rsidRPr="00636D21">
        <w:rPr>
          <w:rFonts w:asciiTheme="majorHAnsi" w:hAnsiTheme="majorHAnsi" w:cs="Arial"/>
          <w:color w:val="000000"/>
          <w:sz w:val="28"/>
          <w:szCs w:val="28"/>
        </w:rPr>
        <w:t>elf</w:t>
      </w:r>
      <w:r w:rsidR="00484115" w:rsidRPr="00636D21">
        <w:rPr>
          <w:rFonts w:asciiTheme="majorHAnsi" w:hAnsiTheme="majorHAnsi" w:cs="Arial"/>
          <w:color w:val="000000"/>
          <w:sz w:val="28"/>
          <w:szCs w:val="28"/>
        </w:rPr>
        <w:t xml:space="preserve">köpfigen </w:t>
      </w:r>
      <w:r w:rsidR="00E212B7">
        <w:rPr>
          <w:rFonts w:asciiTheme="majorHAnsi" w:hAnsiTheme="majorHAnsi" w:cs="Arial"/>
          <w:color w:val="000000"/>
          <w:sz w:val="28"/>
          <w:szCs w:val="28"/>
        </w:rPr>
        <w:t>Salono</w:t>
      </w:r>
      <w:r w:rsidRPr="00636D21">
        <w:rPr>
          <w:rFonts w:asciiTheme="majorHAnsi" w:hAnsiTheme="majorHAnsi" w:cs="Arial"/>
          <w:color w:val="000000"/>
          <w:sz w:val="28"/>
          <w:szCs w:val="28"/>
        </w:rPr>
        <w:t xml:space="preserve">rchester begibt sich Christian Hölbling à la Helfried auf eine vielsprachige Reise durch fünf Jahrzehnte Unterhaltungsmusik. </w:t>
      </w:r>
    </w:p>
    <w:p w:rsidR="00E212B7" w:rsidRDefault="00113BC0" w:rsidP="00636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sz w:val="28"/>
          <w:szCs w:val="28"/>
        </w:rPr>
      </w:pPr>
      <w:r w:rsidRPr="00636D21">
        <w:rPr>
          <w:rFonts w:asciiTheme="majorHAnsi" w:hAnsiTheme="majorHAnsi" w:cs="Arial"/>
          <w:color w:val="000000"/>
          <w:sz w:val="28"/>
          <w:szCs w:val="28"/>
        </w:rPr>
        <w:t>www.christianhoelbling.com</w:t>
      </w:r>
    </w:p>
    <w:p w:rsidR="00E212B7" w:rsidRDefault="00E212B7" w:rsidP="00636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sz w:val="28"/>
          <w:szCs w:val="28"/>
        </w:rPr>
      </w:pPr>
    </w:p>
    <w:p w:rsidR="00E212B7" w:rsidRPr="00FC7BB3" w:rsidRDefault="00E212B7" w:rsidP="00E212B7">
      <w:pPr>
        <w:rPr>
          <w:rFonts w:ascii="Calibri" w:hAnsi="Calibri"/>
          <w:sz w:val="28"/>
          <w:lang w:val="de-AT"/>
        </w:rPr>
      </w:pPr>
      <w:r w:rsidRPr="00FC7BB3">
        <w:rPr>
          <w:rFonts w:ascii="Calibri" w:hAnsi="Calibri"/>
          <w:sz w:val="28"/>
          <w:lang w:val="de-AT"/>
        </w:rPr>
        <w:t xml:space="preserve">Mit seinem „Helfried“ hat der österreichische Kabarettist Christian Hölbling </w:t>
      </w:r>
      <w:r>
        <w:rPr>
          <w:rFonts w:ascii="Calibri" w:hAnsi="Calibri"/>
          <w:sz w:val="28"/>
          <w:lang w:val="de-AT"/>
        </w:rPr>
        <w:t xml:space="preserve">im Jahr 2000 </w:t>
      </w:r>
      <w:r w:rsidRPr="00FC7BB3">
        <w:rPr>
          <w:rFonts w:ascii="Calibri" w:hAnsi="Calibri"/>
          <w:sz w:val="28"/>
          <w:lang w:val="de-AT"/>
        </w:rPr>
        <w:t xml:space="preserve">eine Kunstfigur geschaffen, die im gesamten deutschen Sprachraum für Furore sorgte. Der Prototyp eines verschrobenen, hinterlistigen Paukers </w:t>
      </w:r>
      <w:r>
        <w:rPr>
          <w:rFonts w:ascii="Calibri" w:hAnsi="Calibri"/>
          <w:sz w:val="28"/>
          <w:lang w:val="de-AT"/>
        </w:rPr>
        <w:t>trat</w:t>
      </w:r>
      <w:r w:rsidRPr="00FC7BB3">
        <w:rPr>
          <w:rFonts w:ascii="Calibri" w:hAnsi="Calibri"/>
          <w:sz w:val="28"/>
          <w:lang w:val="de-AT"/>
        </w:rPr>
        <w:t xml:space="preserve"> seither auf vielen Bühnen, im Fernsehen und als M</w:t>
      </w:r>
      <w:r>
        <w:rPr>
          <w:rFonts w:ascii="Calibri" w:hAnsi="Calibri"/>
          <w:sz w:val="28"/>
          <w:lang w:val="de-AT"/>
        </w:rPr>
        <w:t xml:space="preserve">oderator in Erscheinung. Seine Auftritte </w:t>
      </w:r>
      <w:r w:rsidRPr="00FC7BB3">
        <w:rPr>
          <w:rFonts w:ascii="Calibri" w:hAnsi="Calibri"/>
          <w:sz w:val="28"/>
          <w:lang w:val="de-AT"/>
        </w:rPr>
        <w:t xml:space="preserve">sind raffinierte Kleinkunst-Stücke abseits des Comedy-Klamauks, die mit subtilem Humor sowie mit schauspielerischem und gesanglichem Können überzeugen. Die Figur Helfried wurde mit zahlreichen Preisen ausgezeichnet,  unter anderem mit dem Bonner „Prix Pantheon“, dem Hessischen Kleinkunstpreis und dem Hamburger Comedy-Pokal. </w:t>
      </w:r>
    </w:p>
    <w:p w:rsidR="00E212B7" w:rsidRPr="00FC7BB3" w:rsidRDefault="00E212B7" w:rsidP="00E212B7">
      <w:pPr>
        <w:rPr>
          <w:rFonts w:ascii="Calibri" w:hAnsi="Calibri"/>
          <w:sz w:val="28"/>
          <w:lang w:val="de-AT"/>
        </w:rPr>
      </w:pPr>
      <w:r w:rsidRPr="00FC7BB3">
        <w:rPr>
          <w:rFonts w:ascii="Calibri" w:hAnsi="Calibri"/>
          <w:sz w:val="28"/>
          <w:lang w:val="de-AT"/>
        </w:rPr>
        <w:t xml:space="preserve">Der vielseitige Künstler </w:t>
      </w:r>
      <w:r>
        <w:rPr>
          <w:rFonts w:ascii="Calibri" w:hAnsi="Calibri"/>
          <w:sz w:val="28"/>
          <w:lang w:val="de-AT"/>
        </w:rPr>
        <w:t>ist überdies</w:t>
      </w:r>
      <w:r w:rsidRPr="00FC7BB3">
        <w:rPr>
          <w:rFonts w:ascii="Calibri" w:hAnsi="Calibri"/>
          <w:sz w:val="28"/>
          <w:lang w:val="de-AT"/>
        </w:rPr>
        <w:t xml:space="preserve"> Gastgeber der Talk</w:t>
      </w:r>
      <w:r>
        <w:rPr>
          <w:rFonts w:ascii="Calibri" w:hAnsi="Calibri"/>
          <w:sz w:val="28"/>
          <w:lang w:val="de-AT"/>
        </w:rPr>
        <w:t xml:space="preserve">show "Helfrieds Strenge Kammer", gefragter Kolumnist </w:t>
      </w:r>
      <w:r w:rsidRPr="00FC7BB3">
        <w:rPr>
          <w:rFonts w:ascii="Calibri" w:hAnsi="Calibri"/>
          <w:sz w:val="28"/>
          <w:lang w:val="de-AT"/>
        </w:rPr>
        <w:t>und war zuletzt im Fernsehen als Moderator der puls4-Comedy "Vurschrift is Vurschrift!" zu sehen</w:t>
      </w:r>
      <w:r>
        <w:rPr>
          <w:rFonts w:ascii="Calibri" w:hAnsi="Calibri"/>
          <w:sz w:val="28"/>
          <w:lang w:val="de-AT"/>
        </w:rPr>
        <w:t xml:space="preserve"> sowie auf Servus TV in "Helfried bei den Festspielen"</w:t>
      </w:r>
      <w:r w:rsidRPr="00FC7BB3">
        <w:rPr>
          <w:rFonts w:ascii="Calibri" w:hAnsi="Calibri"/>
          <w:sz w:val="28"/>
          <w:lang w:val="de-AT"/>
        </w:rPr>
        <w:t xml:space="preserve">. </w:t>
      </w:r>
    </w:p>
    <w:p w:rsidR="00E212B7" w:rsidRPr="00FC7BB3" w:rsidRDefault="00E212B7" w:rsidP="00E212B7">
      <w:pPr>
        <w:rPr>
          <w:rFonts w:ascii="Calibri" w:hAnsi="Calibri"/>
          <w:sz w:val="28"/>
          <w:lang w:val="de-AT"/>
        </w:rPr>
      </w:pPr>
      <w:r w:rsidRPr="00FC7BB3">
        <w:rPr>
          <w:rFonts w:ascii="Calibri" w:hAnsi="Calibri"/>
          <w:sz w:val="28"/>
          <w:u w:val="single"/>
          <w:lang w:val="de-AT"/>
        </w:rPr>
        <w:t>Moderation von Festivals und Veranstaltungen</w:t>
      </w:r>
      <w:r w:rsidRPr="00FC7BB3">
        <w:rPr>
          <w:rFonts w:ascii="Calibri" w:hAnsi="Calibri"/>
          <w:sz w:val="28"/>
          <w:lang w:val="de-AT"/>
        </w:rPr>
        <w:t xml:space="preserve"> (kleine Auswahl):</w:t>
      </w:r>
    </w:p>
    <w:p w:rsidR="00E212B7" w:rsidRPr="00FC7BB3" w:rsidRDefault="00E212B7" w:rsidP="00E212B7">
      <w:pPr>
        <w:rPr>
          <w:rFonts w:ascii="Calibri" w:hAnsi="Calibri"/>
          <w:sz w:val="28"/>
          <w:lang w:val="de-AT"/>
        </w:rPr>
      </w:pPr>
      <w:r w:rsidRPr="00FC7BB3">
        <w:rPr>
          <w:rFonts w:ascii="Calibri" w:hAnsi="Calibri"/>
          <w:sz w:val="28"/>
          <w:lang w:val="de-AT"/>
        </w:rPr>
        <w:t xml:space="preserve">Freiburger Kulturbörse, 3-sat-Festival Mainz, Tollwood-Festival München, Stadtfest Wien, Humorfestival Velden, </w:t>
      </w:r>
      <w:r>
        <w:rPr>
          <w:rFonts w:ascii="Calibri" w:hAnsi="Calibri"/>
          <w:sz w:val="28"/>
          <w:lang w:val="de-AT"/>
        </w:rPr>
        <w:t>Internationales Olala-Festival Lienz, Helfrieds Strenge Kammer (</w:t>
      </w:r>
      <w:r w:rsidRPr="00FC7BB3">
        <w:rPr>
          <w:rFonts w:ascii="Calibri" w:hAnsi="Calibri"/>
          <w:sz w:val="28"/>
          <w:lang w:val="de-AT"/>
        </w:rPr>
        <w:t>Stadttheater Klagenfurt</w:t>
      </w:r>
      <w:r>
        <w:rPr>
          <w:rFonts w:ascii="Calibri" w:hAnsi="Calibri"/>
          <w:sz w:val="28"/>
          <w:lang w:val="de-AT"/>
        </w:rPr>
        <w:t xml:space="preserve">, Jazzclub Kammerlichtspiele </w:t>
      </w:r>
      <w:r w:rsidRPr="00FC7BB3">
        <w:rPr>
          <w:rFonts w:ascii="Calibri" w:hAnsi="Calibri"/>
          <w:sz w:val="28"/>
          <w:lang w:val="de-AT"/>
        </w:rPr>
        <w:t>Kunsthaus Horn</w:t>
      </w:r>
      <w:r>
        <w:rPr>
          <w:rFonts w:ascii="Calibri" w:hAnsi="Calibri"/>
          <w:sz w:val="28"/>
          <w:lang w:val="de-AT"/>
        </w:rPr>
        <w:t>)</w:t>
      </w:r>
      <w:r w:rsidRPr="00FC7BB3">
        <w:rPr>
          <w:rFonts w:ascii="Calibri" w:hAnsi="Calibri"/>
          <w:sz w:val="28"/>
          <w:lang w:val="de-AT"/>
        </w:rPr>
        <w:t xml:space="preserve">, </w:t>
      </w:r>
      <w:r>
        <w:rPr>
          <w:rFonts w:ascii="Calibri" w:hAnsi="Calibri"/>
          <w:sz w:val="28"/>
          <w:lang w:val="de-AT"/>
        </w:rPr>
        <w:t xml:space="preserve">Health Care International Meeting Vienna (auf Englisch), </w:t>
      </w:r>
      <w:r w:rsidRPr="00FC7BB3">
        <w:rPr>
          <w:rFonts w:ascii="Calibri" w:hAnsi="Calibri"/>
          <w:sz w:val="28"/>
          <w:lang w:val="de-AT"/>
        </w:rPr>
        <w:t xml:space="preserve">diverse Orchester- und Big-Band-Konzerte etc. </w:t>
      </w:r>
    </w:p>
    <w:p w:rsidR="00E212B7" w:rsidRPr="00FC7BB3" w:rsidRDefault="00E212B7" w:rsidP="00E212B7">
      <w:pPr>
        <w:rPr>
          <w:rFonts w:ascii="Calibri" w:hAnsi="Calibri"/>
          <w:sz w:val="28"/>
          <w:lang w:val="de-AT"/>
        </w:rPr>
      </w:pPr>
      <w:r w:rsidRPr="00FC7BB3">
        <w:rPr>
          <w:rFonts w:ascii="Calibri" w:hAnsi="Calibri"/>
          <w:sz w:val="28"/>
          <w:u w:val="single"/>
          <w:lang w:val="de-AT"/>
        </w:rPr>
        <w:t xml:space="preserve">Galas </w:t>
      </w:r>
      <w:r w:rsidRPr="00FC7BB3">
        <w:rPr>
          <w:rFonts w:ascii="Calibri" w:hAnsi="Calibri"/>
          <w:sz w:val="28"/>
          <w:lang w:val="de-AT"/>
        </w:rPr>
        <w:t>(kleine Auswahl):</w:t>
      </w:r>
    </w:p>
    <w:p w:rsidR="00E212B7" w:rsidRPr="00FC7BB3" w:rsidRDefault="00E212B7" w:rsidP="00E212B7">
      <w:pPr>
        <w:rPr>
          <w:rFonts w:ascii="Calibri" w:hAnsi="Calibri"/>
          <w:sz w:val="28"/>
          <w:lang w:val="de-AT"/>
        </w:rPr>
      </w:pPr>
      <w:r w:rsidRPr="00FC7BB3">
        <w:rPr>
          <w:rFonts w:ascii="Calibri" w:hAnsi="Calibri"/>
          <w:sz w:val="28"/>
          <w:lang w:val="de-AT"/>
        </w:rPr>
        <w:t xml:space="preserve">BMW, Lufthansa, HDI-Versicherung, Resopal, Hapag Lloyd, Rote Nasen Clowndoctors, Naturhistorisches Museum Bern, Clientis Bank Schweiz, Wirtschaftskammer Oberösterreich, Steirische Landesregierung, Arbeiterkammer Kärnten, Landeskrankenhaus Graz etc. </w:t>
      </w:r>
    </w:p>
    <w:p w:rsidR="00E212B7" w:rsidRDefault="00E212B7" w:rsidP="00E212B7">
      <w:pPr>
        <w:rPr>
          <w:rFonts w:ascii="Calibri" w:hAnsi="Calibri"/>
          <w:sz w:val="28"/>
          <w:lang w:val="de-AT"/>
        </w:rPr>
      </w:pPr>
    </w:p>
    <w:p w:rsid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bCs/>
          <w:color w:val="000000"/>
          <w:sz w:val="28"/>
        </w:rPr>
      </w:pPr>
    </w:p>
    <w:p w:rsid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bCs/>
          <w:color w:val="000000"/>
          <w:sz w:val="28"/>
        </w:rPr>
      </w:pPr>
    </w:p>
    <w:p w:rsid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bCs/>
          <w:color w:val="000000"/>
          <w:sz w:val="28"/>
        </w:rPr>
      </w:pPr>
    </w:p>
    <w:p w:rsid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bCs/>
          <w:color w:val="000000"/>
          <w:sz w:val="28"/>
        </w:rPr>
      </w:pPr>
    </w:p>
    <w:p w:rsid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bCs/>
          <w:color w:val="000000"/>
          <w:sz w:val="28"/>
        </w:rPr>
      </w:pP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bCs/>
          <w:color w:val="000000"/>
          <w:sz w:val="28"/>
        </w:rPr>
      </w:pPr>
      <w:r>
        <w:rPr>
          <w:rFonts w:ascii="Calibri" w:hAnsi="Calibri" w:cs="Arial"/>
          <w:b/>
          <w:bCs/>
          <w:color w:val="000000"/>
          <w:sz w:val="28"/>
        </w:rPr>
        <w:t>Pressestimmen zu Helfried</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b/>
          <w:bCs/>
          <w:color w:val="000000"/>
          <w:sz w:val="28"/>
        </w:rPr>
      </w:pP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8"/>
        </w:rPr>
      </w:pPr>
      <w:r w:rsidRPr="008B397F">
        <w:rPr>
          <w:rFonts w:ascii="Calibri" w:hAnsi="Calibri" w:cs="Arial"/>
          <w:color w:val="000000"/>
          <w:sz w:val="28"/>
        </w:rPr>
        <w:t>„Helfried ist die zum Wahnsinn geronnene Normalität. Eine schrullige Figur wie Mister Bean, die man in anderen Ausführungen auch bei Helmut Qualtinger oder Loriot finden kann.“</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r w:rsidRPr="008B397F">
        <w:rPr>
          <w:rFonts w:ascii="Calibri" w:hAnsi="Calibri" w:cs="Arial"/>
          <w:i/>
          <w:iCs/>
          <w:color w:val="000000"/>
          <w:sz w:val="28"/>
        </w:rPr>
        <w:t>Salzburger Nachrichten</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8"/>
        </w:rPr>
      </w:pPr>
      <w:r w:rsidRPr="008B397F">
        <w:rPr>
          <w:rFonts w:ascii="Calibri" w:hAnsi="Calibri" w:cs="Arial"/>
          <w:color w:val="000000"/>
          <w:sz w:val="28"/>
        </w:rPr>
        <w:t>„Ein clownesker Grenzgänger zwischen korrekt und böse, der ambivalente Gefühle hervorruft, vor allem aber saukomisch ist.“</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r w:rsidRPr="008B397F">
        <w:rPr>
          <w:rFonts w:ascii="Calibri" w:hAnsi="Calibri" w:cs="Arial"/>
          <w:i/>
          <w:iCs/>
          <w:color w:val="000000"/>
          <w:sz w:val="28"/>
        </w:rPr>
        <w:t>Süddeutsche Zeitung (München)</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r w:rsidRPr="008B397F">
        <w:rPr>
          <w:rFonts w:ascii="Calibri" w:hAnsi="Calibri" w:cs="Arial"/>
          <w:color w:val="000000"/>
          <w:sz w:val="28"/>
        </w:rPr>
        <w:t xml:space="preserve">„Helfrieds Humor ist rabenschwarz, und das ist kein Wunder, denn sein Schöpfer ist Österreicher. Höchst eigenwillig und geradezu bezaubernd ist die spezifische Mischung des exzentrischen Pedanten, der neben einer Fülle an Einfällen und Pointen auch ein wunderbares skurilles Bewegungsrepertoire vorweisen kann.“ </w:t>
      </w:r>
      <w:r w:rsidRPr="008B397F">
        <w:rPr>
          <w:rFonts w:ascii="Calibri" w:hAnsi="Calibri" w:cs="Arial"/>
          <w:i/>
          <w:iCs/>
          <w:color w:val="000000"/>
          <w:sz w:val="28"/>
        </w:rPr>
        <w:t>Kölnische Rundschau</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8"/>
        </w:rPr>
      </w:pPr>
      <w:r w:rsidRPr="008B397F">
        <w:rPr>
          <w:rFonts w:ascii="Calibri" w:hAnsi="Calibri" w:cs="Arial"/>
          <w:b/>
          <w:bCs/>
          <w:color w:val="000000"/>
          <w:sz w:val="28"/>
        </w:rPr>
        <w:t>„</w:t>
      </w:r>
      <w:r w:rsidRPr="008B397F">
        <w:rPr>
          <w:rFonts w:ascii="Calibri" w:hAnsi="Calibri" w:cs="Arial"/>
          <w:color w:val="000000"/>
          <w:sz w:val="28"/>
        </w:rPr>
        <w:t>Hölbling ist eine komische Figur gelungen, die sich weit aus dem Comedy-Sumpf der deutschen Lachlandschaft heraushebt.“</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r w:rsidRPr="008B397F">
        <w:rPr>
          <w:rFonts w:ascii="Calibri" w:hAnsi="Calibri" w:cs="Arial"/>
          <w:i/>
          <w:iCs/>
          <w:color w:val="000000"/>
          <w:sz w:val="28"/>
        </w:rPr>
        <w:t>Münchner Merkur</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8"/>
        </w:rPr>
      </w:pPr>
      <w:r w:rsidRPr="008B397F">
        <w:rPr>
          <w:rFonts w:ascii="Calibri" w:hAnsi="Calibri" w:cs="Arial"/>
          <w:color w:val="000000"/>
          <w:sz w:val="28"/>
        </w:rPr>
        <w:t>„Rund und wohl durchdacht bis in die Haarspitzen.“</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r w:rsidRPr="008B397F">
        <w:rPr>
          <w:rFonts w:ascii="Calibri" w:hAnsi="Calibri" w:cs="Arial"/>
          <w:i/>
          <w:iCs/>
          <w:color w:val="000000"/>
          <w:sz w:val="28"/>
        </w:rPr>
        <w:t>Kurier (Wien)</w:t>
      </w:r>
    </w:p>
    <w:p w:rsidR="008B397F" w:rsidRPr="008B397F" w:rsidRDefault="008B397F" w:rsidP="008B3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i/>
          <w:iCs/>
          <w:color w:val="000000"/>
          <w:sz w:val="28"/>
        </w:rPr>
      </w:pPr>
    </w:p>
    <w:p w:rsidR="008B397F" w:rsidRPr="008B397F" w:rsidRDefault="008B397F" w:rsidP="008B397F">
      <w:pPr>
        <w:tabs>
          <w:tab w:val="center" w:pos="4819"/>
        </w:tabs>
        <w:jc w:val="both"/>
        <w:rPr>
          <w:rFonts w:ascii="Calibri" w:hAnsi="Calibri" w:cs="Arial"/>
          <w:i/>
          <w:iCs/>
          <w:color w:val="000000"/>
          <w:sz w:val="28"/>
        </w:rPr>
      </w:pPr>
      <w:r w:rsidRPr="008B397F">
        <w:rPr>
          <w:rFonts w:ascii="Calibri" w:hAnsi="Calibri" w:cs="Arial"/>
          <w:color w:val="000000"/>
          <w:sz w:val="28"/>
        </w:rPr>
        <w:t xml:space="preserve">„Die wohldosierte Grimasse zeigt Hölbling als legitimen Nachfolger eines Stan Laurel oder Buster Keaton. Und seine hinterfotzigen Texte sind allererste Comedy-Güte.“ </w:t>
      </w:r>
      <w:r w:rsidRPr="008B397F">
        <w:rPr>
          <w:rFonts w:ascii="Calibri" w:hAnsi="Calibri" w:cs="Arial"/>
          <w:i/>
          <w:iCs/>
          <w:color w:val="000000"/>
          <w:sz w:val="28"/>
        </w:rPr>
        <w:t>Kleine Zeitung (Graz)</w:t>
      </w:r>
    </w:p>
    <w:p w:rsidR="00E212B7" w:rsidRPr="008B397F" w:rsidRDefault="00E212B7" w:rsidP="00E212B7">
      <w:pPr>
        <w:rPr>
          <w:rFonts w:ascii="Calibri" w:hAnsi="Calibri"/>
          <w:sz w:val="28"/>
          <w:lang w:val="de-AT"/>
        </w:rPr>
      </w:pPr>
    </w:p>
    <w:p w:rsidR="00113BC0" w:rsidRPr="008B397F" w:rsidRDefault="00113BC0" w:rsidP="00636D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8"/>
          <w:szCs w:val="28"/>
        </w:rPr>
      </w:pPr>
    </w:p>
    <w:sectPr w:rsidR="00113BC0" w:rsidRPr="008B397F" w:rsidSect="00E66861">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rsids>
    <w:rsidRoot w:val="00E66861"/>
    <w:rsid w:val="00113BC0"/>
    <w:rsid w:val="004146FF"/>
    <w:rsid w:val="00484115"/>
    <w:rsid w:val="00636D21"/>
    <w:rsid w:val="008B397F"/>
    <w:rsid w:val="00D01DFE"/>
    <w:rsid w:val="00E212B7"/>
    <w:rsid w:val="00E66861"/>
    <w:rsid w:val="00F0204F"/>
    <w:rsid w:val="00FB4BD0"/>
  </w:rsids>
  <m:mathPr>
    <m:mathFont m:val="Wingdings 2"/>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298E"/>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unhideWhenUsed/>
    <w:rsid w:val="004146FF"/>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3409</Characters>
  <Application>Microsoft Word 12.1.0</Application>
  <DocSecurity>0</DocSecurity>
  <Lines>28</Lines>
  <Paragraphs>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4186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Hölbling</dc:creator>
  <cp:keywords/>
  <cp:lastModifiedBy>Christian Hölbling</cp:lastModifiedBy>
  <cp:revision>5</cp:revision>
  <cp:lastPrinted>2020-01-26T10:07:00Z</cp:lastPrinted>
  <dcterms:created xsi:type="dcterms:W3CDTF">2020-01-26T16:14:00Z</dcterms:created>
  <dcterms:modified xsi:type="dcterms:W3CDTF">2020-02-13T22:25:00Z</dcterms:modified>
</cp:coreProperties>
</file>